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2E" w:rsidRPr="00D43E82" w:rsidRDefault="00F0172E" w:rsidP="00D43E8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3E82">
        <w:rPr>
          <w:rStyle w:val="c1"/>
          <w:b/>
          <w:bCs/>
          <w:color w:val="000000"/>
          <w:sz w:val="28"/>
          <w:szCs w:val="28"/>
        </w:rPr>
        <w:t xml:space="preserve">  </w:t>
      </w:r>
      <w:r w:rsidR="0074576F">
        <w:rPr>
          <w:rStyle w:val="c1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4" o:title="текущий контроль"/>
          </v:shape>
        </w:pict>
      </w:r>
    </w:p>
    <w:p w:rsidR="00D90653" w:rsidRDefault="00D90653" w:rsidP="00D9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6F" w:rsidRDefault="0074576F" w:rsidP="00D9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6F" w:rsidRDefault="0074576F" w:rsidP="00D9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76F" w:rsidRDefault="0074576F" w:rsidP="00D9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653" w:rsidRPr="00716BD7" w:rsidRDefault="00D90653" w:rsidP="00D9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6B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</w:pPr>
      <w:r w:rsidRPr="00716BD7">
        <w:rPr>
          <w:rFonts w:ascii="Times New Roman" w:hAnsi="Times New Roman" w:cs="Times New Roman"/>
          <w:sz w:val="28"/>
          <w:szCs w:val="28"/>
        </w:rPr>
        <w:t xml:space="preserve">1.1. Настоящее  Положение разработано для </w:t>
      </w:r>
      <w:r w:rsidRPr="00716B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муниципального бюджетного дошкольного образовательного </w:t>
      </w:r>
      <w:r w:rsidRPr="00716B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 xml:space="preserve">учреждения </w:t>
      </w:r>
      <w:r w:rsidRPr="00716B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perscript"/>
          <w:lang w:bidi="en-US"/>
        </w:rPr>
        <w:t>«</w:t>
      </w:r>
      <w:r w:rsidRPr="00716B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 xml:space="preserve">Детский сад № </w:t>
      </w:r>
      <w:r w:rsidR="00716B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>14</w:t>
      </w:r>
      <w:r w:rsidRPr="00716B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 xml:space="preserve"> «</w:t>
      </w:r>
      <w:r w:rsidR="00716B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>Родничок</w:t>
      </w:r>
      <w:r w:rsidRPr="00716B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 xml:space="preserve">» города </w:t>
      </w:r>
      <w:r w:rsidR="00716B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>Алатыря</w:t>
      </w:r>
      <w:r w:rsidRPr="00716B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bidi="en-US"/>
        </w:rPr>
        <w:t xml:space="preserve"> Чувашской Республики</w:t>
      </w:r>
      <w:r w:rsidRPr="00716B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bidi="en-US"/>
        </w:rPr>
        <w:t xml:space="preserve"> </w:t>
      </w:r>
      <w:r w:rsidRPr="00716BD7">
        <w:rPr>
          <w:rFonts w:ascii="Times New Roman" w:hAnsi="Times New Roman" w:cs="Times New Roman"/>
          <w:sz w:val="28"/>
          <w:szCs w:val="28"/>
        </w:rPr>
        <w:t>(далее – Учреждение) в соответствии с законом РФ от 29.12.2012 г ФЗ-№ 273«Об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 г. №1014), Уставом  Учреждения.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1.2. Настоящее Положение определяет назначение, цели, задачи, примерное содержание и способы осуществления  текущего контроля</w:t>
      </w:r>
      <w:r w:rsidR="00716BD7">
        <w:rPr>
          <w:rFonts w:ascii="Times New Roman" w:hAnsi="Times New Roman" w:cs="Times New Roman"/>
          <w:sz w:val="28"/>
          <w:szCs w:val="28"/>
        </w:rPr>
        <w:t>.</w:t>
      </w:r>
      <w:r w:rsidRPr="00716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1.3. Текущий контроль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Учреждении.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1.4. Срок данного Положения не ограничен. Положение действует до принятия нового.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653" w:rsidRPr="00716BD7" w:rsidRDefault="00D90653" w:rsidP="00D9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D7">
        <w:rPr>
          <w:rFonts w:ascii="Times New Roman" w:hAnsi="Times New Roman" w:cs="Times New Roman"/>
          <w:b/>
          <w:sz w:val="28"/>
          <w:szCs w:val="28"/>
        </w:rPr>
        <w:t>2. Цель, задачи и направления текущего контроля.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2.1. Целью организации текущего контроля  является качественная оценка и корректировка  образовательного процесса, условий среды Учреждения для предупреждения возможных неблагоприятных воздействий на развитие детей.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2.2. Задачи: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сбор, обработка и анализ информации по различным аспектам образовательного процесса;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принятие мер по усилению положительных и одновременно ослаблению отрицательных факторов, влияющих на образовательный процесс;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сравнительный анализ результатов в соответствии с</w:t>
      </w:r>
      <w:r w:rsidR="00716BD7">
        <w:rPr>
          <w:rFonts w:ascii="Times New Roman" w:hAnsi="Times New Roman" w:cs="Times New Roman"/>
          <w:sz w:val="28"/>
          <w:szCs w:val="28"/>
        </w:rPr>
        <w:t>о</w:t>
      </w:r>
      <w:r w:rsidRPr="00716BD7">
        <w:rPr>
          <w:rFonts w:ascii="Times New Roman" w:hAnsi="Times New Roman" w:cs="Times New Roman"/>
          <w:sz w:val="28"/>
          <w:szCs w:val="28"/>
        </w:rPr>
        <w:t xml:space="preserve">  стандартами.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2.3. Направления  текущего контроля определяются в соответствии с целью и задачами Учреждения.</w:t>
      </w:r>
    </w:p>
    <w:p w:rsidR="00D90653" w:rsidRPr="00716BD7" w:rsidRDefault="00D90653" w:rsidP="00D9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Направлениями  текущего контроля могут быть: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 освоение воспитанниками Учреждения  образовательной программы дошкольного образования;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 состояние здоровья и уровень  физического и психического развития воспитанников;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адаптация вновь прибывших детей к условиям Учреждения;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готовность детей подготовительных групп к школе;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эмоциональное благополучие воспитанников в Учреждени</w:t>
      </w:r>
      <w:r w:rsidR="00716BD7">
        <w:rPr>
          <w:rFonts w:ascii="Times New Roman" w:hAnsi="Times New Roman" w:cs="Times New Roman"/>
          <w:sz w:val="28"/>
          <w:szCs w:val="28"/>
        </w:rPr>
        <w:t>и</w:t>
      </w:r>
      <w:r w:rsidRPr="00716BD7">
        <w:rPr>
          <w:rFonts w:ascii="Times New Roman" w:hAnsi="Times New Roman" w:cs="Times New Roman"/>
          <w:sz w:val="28"/>
          <w:szCs w:val="28"/>
        </w:rPr>
        <w:t>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уровень профессиональной компетентности педагогов;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развитие инновационных процессов и их влияние на повышение качества работы Учреждения;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предметно-развивающая среда;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-материально-техническое и программно-методическое обеспечение  образовательного процесса;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удовлетворенность родителей качеством предоставляемых Учреждением  услуг;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653" w:rsidRPr="00716BD7" w:rsidRDefault="00D90653" w:rsidP="00D9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D7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3.Организация  текущего контроля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3.1. Осуществляется на основе образовательной программы дошкольного образования и годового плана Учреждения.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3.2. В работе по проведению  текущего контроля  используются следующие методы:</w:t>
      </w:r>
    </w:p>
    <w:p w:rsidR="00D90653" w:rsidRPr="00716BD7" w:rsidRDefault="00D90653" w:rsidP="00D9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D90653" w:rsidRPr="00716BD7" w:rsidRDefault="00D90653" w:rsidP="00D9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эксперимент (создание исследовательских ситуаций для изучения проявлений);</w:t>
      </w:r>
    </w:p>
    <w:p w:rsidR="00D90653" w:rsidRPr="00716BD7" w:rsidRDefault="00D90653" w:rsidP="00D9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беседа;</w:t>
      </w:r>
    </w:p>
    <w:p w:rsidR="00D90653" w:rsidRPr="00716BD7" w:rsidRDefault="00D90653" w:rsidP="00D9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опрос;</w:t>
      </w:r>
    </w:p>
    <w:p w:rsidR="00D90653" w:rsidRPr="00716BD7" w:rsidRDefault="00D90653" w:rsidP="00D9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D90653" w:rsidRPr="00716BD7" w:rsidRDefault="00D90653" w:rsidP="00D9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D90653" w:rsidRPr="00716BD7" w:rsidRDefault="00D90653" w:rsidP="00D9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анализ продуктов деятельности;</w:t>
      </w:r>
    </w:p>
    <w:p w:rsidR="00D90653" w:rsidRPr="00716BD7" w:rsidRDefault="00D90653" w:rsidP="00D90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сравнительный анализ и др.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3</w:t>
      </w:r>
      <w:r w:rsidRPr="00716BD7">
        <w:rPr>
          <w:rFonts w:ascii="Times New Roman" w:hAnsi="Times New Roman" w:cs="Times New Roman"/>
          <w:b/>
          <w:sz w:val="28"/>
          <w:szCs w:val="28"/>
        </w:rPr>
        <w:t>.</w:t>
      </w:r>
      <w:r w:rsidRPr="00716BD7">
        <w:rPr>
          <w:rFonts w:ascii="Times New Roman" w:hAnsi="Times New Roman" w:cs="Times New Roman"/>
          <w:sz w:val="28"/>
          <w:szCs w:val="28"/>
        </w:rPr>
        <w:t>3</w:t>
      </w:r>
      <w:r w:rsidRPr="00716B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6BD7">
        <w:rPr>
          <w:rFonts w:ascii="Times New Roman" w:hAnsi="Times New Roman" w:cs="Times New Roman"/>
          <w:sz w:val="28"/>
          <w:szCs w:val="28"/>
        </w:rPr>
        <w:t>Требования к собираемой информации:</w:t>
      </w:r>
    </w:p>
    <w:p w:rsidR="00D90653" w:rsidRPr="00716BD7" w:rsidRDefault="00D90653" w:rsidP="00D9065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полнота;</w:t>
      </w:r>
    </w:p>
    <w:p w:rsidR="00D90653" w:rsidRPr="00716BD7" w:rsidRDefault="00D90653" w:rsidP="00D9065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конкретность;</w:t>
      </w:r>
    </w:p>
    <w:p w:rsidR="00D90653" w:rsidRPr="00716BD7" w:rsidRDefault="00D90653" w:rsidP="00D9065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объективность;</w:t>
      </w:r>
    </w:p>
    <w:p w:rsidR="00D90653" w:rsidRPr="00716BD7" w:rsidRDefault="00D90653" w:rsidP="00D9065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своевременность.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 xml:space="preserve">3.4. Формой отчета по результатам текущего контроля является аналитическая справка, которая предоставляется заведующему </w:t>
      </w:r>
      <w:proofErr w:type="gramStart"/>
      <w:r w:rsidRPr="00716BD7">
        <w:rPr>
          <w:rFonts w:ascii="Times New Roman" w:hAnsi="Times New Roman" w:cs="Times New Roman"/>
          <w:sz w:val="28"/>
          <w:szCs w:val="28"/>
        </w:rPr>
        <w:t>Учреждения  не</w:t>
      </w:r>
      <w:proofErr w:type="gramEnd"/>
      <w:r w:rsidRPr="00716BD7">
        <w:rPr>
          <w:rFonts w:ascii="Times New Roman" w:hAnsi="Times New Roman" w:cs="Times New Roman"/>
          <w:sz w:val="28"/>
          <w:szCs w:val="28"/>
        </w:rPr>
        <w:t xml:space="preserve"> позднее 7 дней с момента завершения текущего контроля.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3.5. По его итогам  проводятся заседания Педагогического Совета Учреждения, производственные собрания, административные и педагогические совещания.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3.6. По результатам  текущего контроля заведующий издает приказ, в котором указываются:</w:t>
      </w:r>
    </w:p>
    <w:p w:rsidR="00D90653" w:rsidRPr="00716BD7" w:rsidRDefault="00D90653" w:rsidP="00D90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результаты;</w:t>
      </w:r>
    </w:p>
    <w:p w:rsidR="00D90653" w:rsidRPr="00716BD7" w:rsidRDefault="00D90653" w:rsidP="00D90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управленческое решение по его результатам;</w:t>
      </w:r>
    </w:p>
    <w:p w:rsidR="00D90653" w:rsidRPr="00716BD7" w:rsidRDefault="00D90653" w:rsidP="00D90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назначаются ответственные лица по исполнению решения;</w:t>
      </w:r>
    </w:p>
    <w:p w:rsidR="00D90653" w:rsidRPr="00716BD7" w:rsidRDefault="00D90653" w:rsidP="00D90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сроки проведения контроля;</w:t>
      </w:r>
    </w:p>
    <w:p w:rsidR="00D90653" w:rsidRPr="00716BD7" w:rsidRDefault="00D90653" w:rsidP="00D90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сроки устранения недостатков;</w:t>
      </w:r>
    </w:p>
    <w:p w:rsidR="00D90653" w:rsidRPr="00716BD7" w:rsidRDefault="00D90653" w:rsidP="00D90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- поощрение работников по результатам текущего контроля.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>3.7. По окончании учебного года  на основании аналитических справок по итогам  текущего контроля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Учреждения  для реализации в новом учебном году.</w:t>
      </w: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653" w:rsidRPr="00716BD7" w:rsidRDefault="00D90653" w:rsidP="00D90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90653" w:rsidRPr="00716BD7" w:rsidRDefault="00D90653" w:rsidP="00D9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653" w:rsidRPr="00716BD7" w:rsidRDefault="00D90653" w:rsidP="00D9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653" w:rsidRPr="00716BD7" w:rsidRDefault="00D90653" w:rsidP="00D9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653" w:rsidRPr="00716BD7" w:rsidRDefault="00D90653" w:rsidP="00D9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653" w:rsidRPr="006D581B" w:rsidRDefault="00D90653" w:rsidP="00D90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bidi="en-US"/>
        </w:rPr>
      </w:pPr>
      <w:r w:rsidRPr="006D58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</w:t>
      </w:r>
      <w:r w:rsidRPr="006D581B">
        <w:rPr>
          <w:rFonts w:ascii="Times New Roman" w:hAnsi="Times New Roman" w:cs="Times New Roman"/>
          <w:b/>
          <w:sz w:val="28"/>
          <w:szCs w:val="28"/>
        </w:rPr>
        <w:t xml:space="preserve">Положением </w:t>
      </w:r>
      <w:r w:rsidRPr="006D581B">
        <w:rPr>
          <w:rFonts w:ascii="Times New Roman" w:eastAsia="Calibri" w:hAnsi="Times New Roman" w:cs="Times New Roman"/>
          <w:b/>
          <w:bCs/>
          <w:sz w:val="28"/>
          <w:szCs w:val="28"/>
        </w:rPr>
        <w:t>ознакомлены:</w:t>
      </w:r>
    </w:p>
    <w:p w:rsidR="00D90653" w:rsidRPr="00716BD7" w:rsidRDefault="00D90653" w:rsidP="00D9065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1986"/>
        <w:gridCol w:w="1983"/>
        <w:gridCol w:w="1559"/>
      </w:tblGrid>
      <w:tr w:rsidR="00D90653" w:rsidRPr="006D581B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53" w:rsidRPr="006D581B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53" w:rsidRPr="006D581B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Ф.И.О.</w:t>
            </w:r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D90653" w:rsidRPr="006D581B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53" w:rsidRPr="006D581B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53" w:rsidRPr="006D581B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D90653" w:rsidRPr="006D581B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ознакомле</w:t>
            </w:r>
            <w:proofErr w:type="spellEnd"/>
          </w:p>
          <w:p w:rsidR="00D90653" w:rsidRPr="006D581B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53" w:rsidRPr="006D581B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653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3" w:rsidRPr="00716BD7" w:rsidRDefault="00D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81B" w:rsidRPr="00716BD7" w:rsidTr="006D58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B" w:rsidRPr="00716BD7" w:rsidRDefault="006D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81B" w:rsidRDefault="006D581B" w:rsidP="00D9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653" w:rsidRPr="00716BD7" w:rsidRDefault="00D90653" w:rsidP="00D9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B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994E06" w:rsidRPr="00716BD7" w:rsidRDefault="00994E06" w:rsidP="00D90653">
      <w:pPr>
        <w:spacing w:after="0" w:line="240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16BD7" w:rsidRPr="00716BD7" w:rsidRDefault="00716BD7">
      <w:pPr>
        <w:spacing w:after="0" w:line="240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sectPr w:rsidR="00716BD7" w:rsidRPr="00716BD7" w:rsidSect="00D90653">
      <w:type w:val="continuous"/>
      <w:pgSz w:w="11906" w:h="16838"/>
      <w:pgMar w:top="851" w:right="850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72E"/>
    <w:rsid w:val="0002242D"/>
    <w:rsid w:val="0012792F"/>
    <w:rsid w:val="00135011"/>
    <w:rsid w:val="001B13EA"/>
    <w:rsid w:val="002D08F1"/>
    <w:rsid w:val="0040790B"/>
    <w:rsid w:val="004B2D2F"/>
    <w:rsid w:val="00547998"/>
    <w:rsid w:val="005A3917"/>
    <w:rsid w:val="005B63FE"/>
    <w:rsid w:val="006D581B"/>
    <w:rsid w:val="00716BD7"/>
    <w:rsid w:val="0074576F"/>
    <w:rsid w:val="0078412A"/>
    <w:rsid w:val="00882661"/>
    <w:rsid w:val="00987FA6"/>
    <w:rsid w:val="00994E06"/>
    <w:rsid w:val="00A00B23"/>
    <w:rsid w:val="00A64489"/>
    <w:rsid w:val="00D43E82"/>
    <w:rsid w:val="00D90653"/>
    <w:rsid w:val="00F0172E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6E5F"/>
  <w15:docId w15:val="{AF125F8B-4FAA-42E0-9AA9-2B48F0C6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172E"/>
  </w:style>
  <w:style w:type="character" w:customStyle="1" w:styleId="c12">
    <w:name w:val="c12"/>
    <w:basedOn w:val="a0"/>
    <w:rsid w:val="00F0172E"/>
  </w:style>
  <w:style w:type="paragraph" w:customStyle="1" w:styleId="c11">
    <w:name w:val="c11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172E"/>
  </w:style>
  <w:style w:type="character" w:customStyle="1" w:styleId="c7">
    <w:name w:val="c7"/>
    <w:basedOn w:val="a0"/>
    <w:rsid w:val="00F0172E"/>
  </w:style>
  <w:style w:type="character" w:customStyle="1" w:styleId="c2">
    <w:name w:val="c2"/>
    <w:basedOn w:val="a0"/>
    <w:rsid w:val="00F0172E"/>
  </w:style>
  <w:style w:type="character" w:customStyle="1" w:styleId="apple-converted-space">
    <w:name w:val="apple-converted-space"/>
    <w:basedOn w:val="a0"/>
    <w:rsid w:val="00F0172E"/>
  </w:style>
  <w:style w:type="character" w:customStyle="1" w:styleId="c9">
    <w:name w:val="c9"/>
    <w:basedOn w:val="a0"/>
    <w:rsid w:val="00F0172E"/>
  </w:style>
  <w:style w:type="paragraph" w:customStyle="1" w:styleId="c0">
    <w:name w:val="c0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47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svetlana</cp:lastModifiedBy>
  <cp:revision>3</cp:revision>
  <cp:lastPrinted>2018-04-12T11:27:00Z</cp:lastPrinted>
  <dcterms:created xsi:type="dcterms:W3CDTF">2018-04-12T12:07:00Z</dcterms:created>
  <dcterms:modified xsi:type="dcterms:W3CDTF">2018-04-22T10:24:00Z</dcterms:modified>
</cp:coreProperties>
</file>