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51" w:rsidRPr="00426351" w:rsidRDefault="00426351" w:rsidP="00426351">
      <w:pPr>
        <w:spacing w:after="240"/>
        <w:jc w:val="center"/>
        <w:textAlignment w:val="baseline"/>
        <w:rPr>
          <w:rFonts w:eastAsia="Times New Roman" w:cs="Times New Roman"/>
          <w:b/>
          <w:bCs/>
          <w:color w:val="444444"/>
          <w:szCs w:val="24"/>
          <w:lang w:eastAsia="ru-RU"/>
        </w:rPr>
      </w:pPr>
      <w:r w:rsidRPr="00426351">
        <w:rPr>
          <w:rFonts w:eastAsia="Times New Roman" w:cs="Times New Roman"/>
          <w:b/>
          <w:bCs/>
          <w:color w:val="444444"/>
          <w:szCs w:val="24"/>
          <w:lang w:eastAsia="ru-RU"/>
        </w:rPr>
        <w:t>ГЛАВНЫЙ ГОСУДАРСТВЕННЫЙ САНИТАРНЫЙ ВРАЧ РОССИЙСКОЙ ФЕДЕРАЦИИ</w:t>
      </w:r>
    </w:p>
    <w:p w:rsidR="00426351" w:rsidRPr="00426351" w:rsidRDefault="00426351" w:rsidP="00426351">
      <w:pPr>
        <w:spacing w:after="240"/>
        <w:jc w:val="center"/>
        <w:textAlignment w:val="baseline"/>
        <w:rPr>
          <w:rFonts w:eastAsia="Times New Roman" w:cs="Times New Roman"/>
          <w:b/>
          <w:bCs/>
          <w:color w:val="444444"/>
          <w:szCs w:val="24"/>
          <w:lang w:eastAsia="ru-RU"/>
        </w:rPr>
      </w:pPr>
      <w:r w:rsidRPr="00426351">
        <w:rPr>
          <w:rFonts w:eastAsia="Times New Roman" w:cs="Times New Roman"/>
          <w:b/>
          <w:bCs/>
          <w:color w:val="444444"/>
          <w:szCs w:val="24"/>
          <w:lang w:eastAsia="ru-RU"/>
        </w:rPr>
        <w:t>ПОСТАНОВЛЕНИЕ</w:t>
      </w:r>
    </w:p>
    <w:p w:rsidR="00426351" w:rsidRPr="00426351" w:rsidRDefault="00426351" w:rsidP="00426351">
      <w:pPr>
        <w:spacing w:after="240"/>
        <w:jc w:val="center"/>
        <w:textAlignment w:val="baseline"/>
        <w:rPr>
          <w:rFonts w:eastAsia="Times New Roman" w:cs="Times New Roman"/>
          <w:b/>
          <w:bCs/>
          <w:color w:val="444444"/>
          <w:szCs w:val="24"/>
          <w:lang w:eastAsia="ru-RU"/>
        </w:rPr>
      </w:pPr>
      <w:r w:rsidRPr="00426351">
        <w:rPr>
          <w:rFonts w:eastAsia="Times New Roman" w:cs="Times New Roman"/>
          <w:b/>
          <w:bCs/>
          <w:color w:val="444444"/>
          <w:szCs w:val="24"/>
          <w:lang w:eastAsia="ru-RU"/>
        </w:rPr>
        <w:t>от 30 июня 2020 года N 16</w:t>
      </w:r>
      <w:r w:rsidRPr="00426351">
        <w:rPr>
          <w:rFonts w:eastAsia="Times New Roman" w:cs="Times New Roman"/>
          <w:b/>
          <w:bCs/>
          <w:color w:val="444444"/>
          <w:szCs w:val="24"/>
          <w:lang w:eastAsia="ru-RU"/>
        </w:rPr>
        <w:br/>
      </w:r>
    </w:p>
    <w:p w:rsidR="00426351" w:rsidRPr="00426351" w:rsidRDefault="00426351" w:rsidP="00426351">
      <w:pPr>
        <w:jc w:val="center"/>
        <w:textAlignment w:val="baseline"/>
        <w:rPr>
          <w:rFonts w:eastAsia="Times New Roman" w:cs="Times New Roman"/>
          <w:b/>
          <w:bCs/>
          <w:color w:val="444444"/>
          <w:szCs w:val="24"/>
          <w:lang w:eastAsia="ru-RU"/>
        </w:rPr>
      </w:pPr>
      <w:r w:rsidRPr="00426351">
        <w:rPr>
          <w:rFonts w:eastAsia="Times New Roman" w:cs="Times New Roman"/>
          <w:b/>
          <w:bCs/>
          <w:color w:val="444444"/>
          <w:szCs w:val="24"/>
          <w:lang w:eastAsia="ru-RU"/>
        </w:rPr>
        <w:t>Об утверждении </w:t>
      </w:r>
      <w:hyperlink r:id="rId5" w:anchor="6560IO" w:history="1">
        <w:r w:rsidRPr="00426351">
          <w:rPr>
            <w:rFonts w:eastAsia="Times New Roman" w:cs="Times New Roman"/>
            <w:b/>
            <w:bCs/>
            <w:color w:val="3451A0"/>
            <w:szCs w:val="24"/>
            <w:u w:val="single"/>
            <w:lang w:eastAsia="ru-RU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426351">
          <w:rPr>
            <w:rFonts w:eastAsia="Times New Roman" w:cs="Times New Roman"/>
            <w:b/>
            <w:bCs/>
            <w:color w:val="3451A0"/>
            <w:szCs w:val="24"/>
            <w:u w:val="single"/>
            <w:lang w:eastAsia="ru-RU"/>
          </w:rPr>
          <w:t>коронавирусной</w:t>
        </w:r>
        <w:proofErr w:type="spellEnd"/>
        <w:r w:rsidRPr="00426351">
          <w:rPr>
            <w:rFonts w:eastAsia="Times New Roman" w:cs="Times New Roman"/>
            <w:b/>
            <w:bCs/>
            <w:color w:val="3451A0"/>
            <w:szCs w:val="24"/>
            <w:u w:val="single"/>
            <w:lang w:eastAsia="ru-RU"/>
          </w:rPr>
          <w:t xml:space="preserve"> инфекции (COVID-19)"</w:t>
        </w:r>
      </w:hyperlink>
    </w:p>
    <w:p w:rsidR="00426351" w:rsidRPr="00426351" w:rsidRDefault="00426351" w:rsidP="00426351">
      <w:pPr>
        <w:jc w:val="center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(с изменениями на 2 ноября 2021 года)</w:t>
      </w:r>
    </w:p>
    <w:p w:rsidR="00426351" w:rsidRPr="00426351" w:rsidRDefault="00426351" w:rsidP="00426351">
      <w:pPr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В соответствии со </w:t>
      </w:r>
      <w:hyperlink r:id="rId6" w:anchor="8P80LV" w:history="1"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статьей 39 Федерального закона от 30.03.1999 N 52-ФЗ "О санитарно-эпидемиологическом благополучии населения"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 xml:space="preserve"> (Собрание законодательства Российской Федерации, 1999, N 14, ст.1650; </w:t>
      </w:r>
      <w:proofErr w:type="gramStart"/>
      <w:r w:rsidRPr="00426351">
        <w:rPr>
          <w:rFonts w:eastAsia="Times New Roman" w:cs="Times New Roman"/>
          <w:color w:val="444444"/>
          <w:szCs w:val="24"/>
          <w:lang w:eastAsia="ru-RU"/>
        </w:rPr>
        <w:t>2019, N 30, ст.4134) и </w:t>
      </w:r>
      <w:hyperlink r:id="rId7" w:anchor="64U0IK" w:history="1"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> (Собрание законодательства Российской Федерации, 2000, N 31, ст.3295; 2005, N 39, ст.3953)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  <w:proofErr w:type="gramEnd"/>
    </w:p>
    <w:p w:rsidR="00426351" w:rsidRPr="00426351" w:rsidRDefault="00426351" w:rsidP="00426351">
      <w:pPr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постановляю: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 xml:space="preserve">1. Утвердить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26351">
        <w:rPr>
          <w:rFonts w:eastAsia="Times New Roman" w:cs="Times New Roman"/>
          <w:color w:val="444444"/>
          <w:szCs w:val="24"/>
          <w:lang w:eastAsia="ru-RU"/>
        </w:rPr>
        <w:t>коронавирусной</w:t>
      </w:r>
      <w:proofErr w:type="spellEnd"/>
      <w:r w:rsidRPr="00426351">
        <w:rPr>
          <w:rFonts w:eastAsia="Times New Roman" w:cs="Times New Roman"/>
          <w:color w:val="444444"/>
          <w:szCs w:val="24"/>
          <w:lang w:eastAsia="ru-RU"/>
        </w:rPr>
        <w:t xml:space="preserve"> инфекции (COVID-19)" (</w:t>
      </w:r>
      <w:hyperlink r:id="rId8" w:anchor="6560IO" w:history="1"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приложение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>).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2. Ввести в действие </w:t>
      </w:r>
      <w:hyperlink r:id="rId9" w:anchor="6560IO" w:history="1"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коронавирусной</w:t>
        </w:r>
        <w:proofErr w:type="spellEnd"/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 xml:space="preserve"> инфекции (COVID-19)"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> со дня официального опубликования.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3. Настоящее постановление действует до 1 января 2024 года.</w:t>
      </w: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proofErr w:type="gramStart"/>
      <w:r w:rsidRPr="00426351">
        <w:rPr>
          <w:rFonts w:eastAsia="Times New Roman" w:cs="Times New Roman"/>
          <w:color w:val="444444"/>
          <w:szCs w:val="24"/>
          <w:lang w:eastAsia="ru-RU"/>
        </w:rPr>
        <w:t>(Пункт в редакции, введенной в действие с 18 декабря 2020 года </w:t>
      </w:r>
      <w:hyperlink r:id="rId10" w:anchor="7D20K3" w:history="1"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 декабря 2020 года N 39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>; в редакции, введенной в действие с 4 ноября 2021 года </w:t>
      </w:r>
      <w:hyperlink r:id="rId11" w:anchor="6500IL" w:history="1"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 ноября 2021 года N 27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>. - См. </w:t>
      </w:r>
      <w:hyperlink r:id="rId12" w:anchor="6540IN" w:history="1"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предыдущую редакцию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>)</w:t>
      </w:r>
      <w:proofErr w:type="gramEnd"/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Pr="00426351" w:rsidRDefault="00426351" w:rsidP="00426351">
      <w:pPr>
        <w:jc w:val="right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proofErr w:type="spellStart"/>
      <w:r w:rsidRPr="00426351">
        <w:rPr>
          <w:rFonts w:eastAsia="Times New Roman" w:cs="Times New Roman"/>
          <w:color w:val="444444"/>
          <w:szCs w:val="24"/>
          <w:lang w:eastAsia="ru-RU"/>
        </w:rPr>
        <w:t>А.Ю.Попова</w:t>
      </w:r>
      <w:proofErr w:type="spellEnd"/>
    </w:p>
    <w:p w:rsidR="00426351" w:rsidRPr="00426351" w:rsidRDefault="00426351" w:rsidP="00426351">
      <w:pPr>
        <w:ind w:firstLine="48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Pr="00426351" w:rsidRDefault="00426351" w:rsidP="00426351">
      <w:pPr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Зарегистрировано</w:t>
      </w:r>
    </w:p>
    <w:p w:rsidR="00426351" w:rsidRPr="00426351" w:rsidRDefault="00426351" w:rsidP="00426351">
      <w:pPr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в Министерстве юстиции</w:t>
      </w:r>
    </w:p>
    <w:p w:rsidR="00426351" w:rsidRPr="00426351" w:rsidRDefault="00426351" w:rsidP="00426351">
      <w:pPr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Российской Федерации</w:t>
      </w:r>
    </w:p>
    <w:p w:rsidR="00426351" w:rsidRPr="00426351" w:rsidRDefault="00426351" w:rsidP="00426351">
      <w:pPr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3 июля 2020 года,</w:t>
      </w:r>
    </w:p>
    <w:p w:rsidR="00426351" w:rsidRPr="00426351" w:rsidRDefault="00426351" w:rsidP="00426351">
      <w:pPr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регистрационный N 58824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Pr="00426351" w:rsidRDefault="00426351" w:rsidP="00426351">
      <w:pPr>
        <w:spacing w:after="240"/>
        <w:jc w:val="right"/>
        <w:textAlignment w:val="baseline"/>
        <w:outlineLvl w:val="1"/>
        <w:rPr>
          <w:rFonts w:eastAsia="Times New Roman" w:cs="Times New Roman"/>
          <w:b/>
          <w:bCs/>
          <w:color w:val="444444"/>
          <w:szCs w:val="24"/>
          <w:lang w:eastAsia="ru-RU"/>
        </w:rPr>
      </w:pPr>
      <w:r w:rsidRPr="00426351">
        <w:rPr>
          <w:rFonts w:eastAsia="Times New Roman" w:cs="Times New Roman"/>
          <w:b/>
          <w:bCs/>
          <w:color w:val="444444"/>
          <w:szCs w:val="24"/>
          <w:lang w:eastAsia="ru-RU"/>
        </w:rPr>
        <w:lastRenderedPageBreak/>
        <w:t>Приложение</w:t>
      </w:r>
    </w:p>
    <w:p w:rsidR="00426351" w:rsidRPr="00426351" w:rsidRDefault="00426351" w:rsidP="00426351">
      <w:pPr>
        <w:jc w:val="right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proofErr w:type="gramStart"/>
      <w:r w:rsidRPr="00426351">
        <w:rPr>
          <w:rFonts w:eastAsia="Times New Roman" w:cs="Times New Roman"/>
          <w:color w:val="444444"/>
          <w:szCs w:val="24"/>
          <w:lang w:eastAsia="ru-RU"/>
        </w:rPr>
        <w:t>УТВЕРЖДЕНЫ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  <w:t>постановлением Главного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  <w:t>государственного санитарного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  <w:t>врача Российской Федерации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  <w:t>от 30 июня 2020 года N 16</w:t>
      </w:r>
      <w:proofErr w:type="gramEnd"/>
    </w:p>
    <w:p w:rsidR="00426351" w:rsidRDefault="00426351" w:rsidP="00426351">
      <w:pPr>
        <w:spacing w:after="240"/>
        <w:jc w:val="center"/>
        <w:textAlignment w:val="baseline"/>
        <w:rPr>
          <w:rFonts w:eastAsia="Times New Roman" w:cs="Times New Roman"/>
          <w:b/>
          <w:bCs/>
          <w:color w:val="444444"/>
          <w:szCs w:val="24"/>
          <w:lang w:eastAsia="ru-RU"/>
        </w:rPr>
      </w:pPr>
    </w:p>
    <w:p w:rsidR="00426351" w:rsidRPr="00426351" w:rsidRDefault="00426351" w:rsidP="00426351">
      <w:pPr>
        <w:spacing w:after="240"/>
        <w:jc w:val="center"/>
        <w:textAlignment w:val="baseline"/>
        <w:rPr>
          <w:rFonts w:eastAsia="Times New Roman" w:cs="Times New Roman"/>
          <w:b/>
          <w:bCs/>
          <w:color w:val="444444"/>
          <w:szCs w:val="24"/>
          <w:lang w:eastAsia="ru-RU"/>
        </w:rPr>
      </w:pPr>
      <w:r w:rsidRPr="00426351">
        <w:rPr>
          <w:rFonts w:eastAsia="Times New Roman" w:cs="Times New Roman"/>
          <w:b/>
          <w:bCs/>
          <w:color w:val="444444"/>
          <w:szCs w:val="24"/>
          <w:lang w:eastAsia="ru-RU"/>
        </w:rPr>
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26351">
        <w:rPr>
          <w:rFonts w:eastAsia="Times New Roman" w:cs="Times New Roman"/>
          <w:b/>
          <w:bCs/>
          <w:color w:val="444444"/>
          <w:szCs w:val="24"/>
          <w:lang w:eastAsia="ru-RU"/>
        </w:rPr>
        <w:t>коронавирусной</w:t>
      </w:r>
      <w:proofErr w:type="spellEnd"/>
      <w:r w:rsidRPr="00426351">
        <w:rPr>
          <w:rFonts w:eastAsia="Times New Roman" w:cs="Times New Roman"/>
          <w:b/>
          <w:bCs/>
          <w:color w:val="444444"/>
          <w:szCs w:val="24"/>
          <w:lang w:eastAsia="ru-RU"/>
        </w:rPr>
        <w:t xml:space="preserve"> инфекции (COVID-19)"</w:t>
      </w:r>
    </w:p>
    <w:p w:rsidR="00426351" w:rsidRPr="00426351" w:rsidRDefault="00426351" w:rsidP="00426351">
      <w:pPr>
        <w:jc w:val="center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(с изменениями на 24 марта 2021 года)</w:t>
      </w:r>
    </w:p>
    <w:p w:rsidR="00426351" w:rsidRPr="00426351" w:rsidRDefault="00426351" w:rsidP="00426351">
      <w:pPr>
        <w:spacing w:after="240"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4"/>
          <w:lang w:eastAsia="ru-RU"/>
        </w:rPr>
      </w:pPr>
      <w:r w:rsidRPr="00426351">
        <w:rPr>
          <w:rFonts w:eastAsia="Times New Roman" w:cs="Times New Roman"/>
          <w:b/>
          <w:bCs/>
          <w:color w:val="444444"/>
          <w:szCs w:val="24"/>
          <w:lang w:eastAsia="ru-RU"/>
        </w:rPr>
        <w:t>I. Общие положения</w:t>
      </w:r>
    </w:p>
    <w:p w:rsidR="00426351" w:rsidRPr="00426351" w:rsidRDefault="00426351" w:rsidP="00426351">
      <w:pPr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 xml:space="preserve">     1.1. </w:t>
      </w:r>
      <w:proofErr w:type="gramStart"/>
      <w:r w:rsidRPr="00426351">
        <w:rPr>
          <w:rFonts w:eastAsia="Times New Roman" w:cs="Times New Roman"/>
          <w:color w:val="444444"/>
          <w:szCs w:val="24"/>
          <w:lang w:eastAsia="ru-RU"/>
        </w:rP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426351">
        <w:rPr>
          <w:rFonts w:eastAsia="Times New Roman" w:cs="Times New Roman"/>
          <w:color w:val="444444"/>
          <w:szCs w:val="24"/>
          <w:lang w:eastAsia="ru-RU"/>
        </w:rPr>
        <w:t xml:space="preserve">, </w:t>
      </w:r>
      <w:proofErr w:type="gramStart"/>
      <w:r w:rsidRPr="00426351">
        <w:rPr>
          <w:rFonts w:eastAsia="Times New Roman" w:cs="Times New Roman"/>
          <w:color w:val="444444"/>
          <w:szCs w:val="24"/>
          <w:lang w:eastAsia="ru-RU"/>
        </w:rPr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Pr="00426351">
        <w:rPr>
          <w:rFonts w:eastAsia="Times New Roman" w:cs="Times New Roman"/>
          <w:color w:val="444444"/>
          <w:szCs w:val="24"/>
          <w:lang w:eastAsia="ru-RU"/>
        </w:rPr>
        <w:t> (далее - Организации).</w:t>
      </w:r>
    </w:p>
    <w:p w:rsidR="00426351" w:rsidRPr="00426351" w:rsidRDefault="00426351" w:rsidP="00426351">
      <w:pPr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_______________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 </w:t>
      </w:r>
      <w:hyperlink r:id="rId13" w:anchor="64U0IK" w:history="1"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> (Собрание законодательства Российской Федерации, 2014, N 50, ст.7185).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426351">
        <w:rPr>
          <w:rFonts w:eastAsia="Times New Roman" w:cs="Times New Roman"/>
          <w:color w:val="444444"/>
          <w:szCs w:val="24"/>
          <w:lang w:eastAsia="ru-RU"/>
        </w:rPr>
        <w:t>коронавирусной</w:t>
      </w:r>
      <w:proofErr w:type="spellEnd"/>
      <w:r w:rsidRPr="00426351">
        <w:rPr>
          <w:rFonts w:eastAsia="Times New Roman" w:cs="Times New Roman"/>
          <w:color w:val="444444"/>
          <w:szCs w:val="24"/>
          <w:lang w:eastAsia="ru-RU"/>
        </w:rPr>
        <w:t xml:space="preserve"> инфекции (далее - COVID-19).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bookmarkStart w:id="0" w:name="_GoBack"/>
      <w:bookmarkEnd w:id="0"/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 xml:space="preserve">1.4. Организации не </w:t>
      </w:r>
      <w:proofErr w:type="gramStart"/>
      <w:r w:rsidRPr="00426351">
        <w:rPr>
          <w:rFonts w:eastAsia="Times New Roman" w:cs="Times New Roman"/>
          <w:color w:val="444444"/>
          <w:szCs w:val="24"/>
          <w:lang w:eastAsia="ru-RU"/>
        </w:rPr>
        <w:t>позднее</w:t>
      </w:r>
      <w:proofErr w:type="gramEnd"/>
      <w:r w:rsidRPr="00426351">
        <w:rPr>
          <w:rFonts w:eastAsia="Times New Roman" w:cs="Times New Roman"/>
          <w:color w:val="444444"/>
          <w:szCs w:val="24"/>
          <w:lang w:eastAsia="ru-RU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</w:t>
      </w:r>
      <w:r w:rsidRPr="00426351">
        <w:rPr>
          <w:rFonts w:eastAsia="Times New Roman" w:cs="Times New Roman"/>
          <w:color w:val="444444"/>
          <w:szCs w:val="24"/>
          <w:lang w:eastAsia="ru-RU"/>
        </w:rPr>
        <w:lastRenderedPageBreak/>
        <w:t>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Pr="00426351" w:rsidRDefault="00426351" w:rsidP="00426351">
      <w:pPr>
        <w:spacing w:after="240"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4"/>
          <w:lang w:eastAsia="ru-RU"/>
        </w:rPr>
      </w:pPr>
      <w:r w:rsidRPr="00426351">
        <w:rPr>
          <w:rFonts w:eastAsia="Times New Roman" w:cs="Times New Roman"/>
          <w:b/>
          <w:bCs/>
          <w:color w:val="444444"/>
          <w:szCs w:val="24"/>
          <w:lang w:eastAsia="ru-RU"/>
        </w:rPr>
        <w:t>II. Общие санитарно-эпидемиологические требования, направленные на предупреждение распространения COVID-19 в Организациях</w:t>
      </w:r>
    </w:p>
    <w:p w:rsidR="00426351" w:rsidRPr="00426351" w:rsidRDefault="00426351" w:rsidP="00426351">
      <w:pPr>
        <w:tabs>
          <w:tab w:val="left" w:pos="567"/>
        </w:tabs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     </w:t>
      </w:r>
      <w:r>
        <w:rPr>
          <w:rFonts w:eastAsia="Times New Roman" w:cs="Times New Roman"/>
          <w:color w:val="444444"/>
          <w:szCs w:val="24"/>
          <w:lang w:eastAsia="ru-RU"/>
        </w:rPr>
        <w:tab/>
      </w:r>
      <w:r w:rsidRPr="00426351">
        <w:rPr>
          <w:rFonts w:eastAsia="Times New Roman" w:cs="Times New Roman"/>
          <w:color w:val="444444"/>
          <w:szCs w:val="24"/>
          <w:lang w:eastAsia="ru-RU"/>
        </w:rPr>
        <w:t>2.1. Запрещается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организаций.</w:t>
      </w:r>
    </w:p>
    <w:p w:rsidR="00426351" w:rsidRPr="00426351" w:rsidRDefault="00426351" w:rsidP="00426351">
      <w:pPr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_______________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 </w:t>
      </w:r>
      <w:hyperlink r:id="rId14" w:anchor="6520IM" w:history="1">
        <w:proofErr w:type="gramStart"/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> (зарегистрировано Минюстом России 29.05.2013, регистрационный N 28564), с изменениями, внесенными </w:t>
      </w:r>
      <w:hyperlink r:id="rId15" w:anchor="64U0IK" w:history="1"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</w:t>
        </w:r>
        <w:proofErr w:type="gramEnd"/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, содержанию и организации режима работы дошкольных образовательных организаций"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 xml:space="preserve"> (зарегистрировано Минюстом России 03.08.2015, </w:t>
      </w:r>
      <w:proofErr w:type="gramStart"/>
      <w:r w:rsidRPr="00426351">
        <w:rPr>
          <w:rFonts w:eastAsia="Times New Roman" w:cs="Times New Roman"/>
          <w:color w:val="444444"/>
          <w:szCs w:val="24"/>
          <w:lang w:eastAsia="ru-RU"/>
        </w:rPr>
        <w:t>регистрационный</w:t>
      </w:r>
      <w:proofErr w:type="gramEnd"/>
      <w:r w:rsidRPr="00426351">
        <w:rPr>
          <w:rFonts w:eastAsia="Times New Roman" w:cs="Times New Roman"/>
          <w:color w:val="444444"/>
          <w:szCs w:val="24"/>
          <w:lang w:eastAsia="ru-RU"/>
        </w:rPr>
        <w:t xml:space="preserve"> N 38312), </w:t>
      </w:r>
      <w:hyperlink r:id="rId16" w:anchor="64U0IK" w:history="1"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> (зарегистрировано Минюстом России 04.09.2015, регистрационный N 38824).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426351">
        <w:rPr>
          <w:rFonts w:eastAsia="Times New Roman" w:cs="Times New Roman"/>
          <w:color w:val="444444"/>
          <w:szCs w:val="24"/>
          <w:lang w:eastAsia="ru-RU"/>
        </w:rPr>
        <w:t>°С</w:t>
      </w:r>
      <w:proofErr w:type="gramEnd"/>
      <w:r w:rsidRPr="00426351">
        <w:rPr>
          <w:rFonts w:eastAsia="Times New Roman" w:cs="Times New Roman"/>
          <w:color w:val="444444"/>
          <w:szCs w:val="24"/>
          <w:lang w:eastAsia="ru-RU"/>
        </w:rPr>
        <w:t xml:space="preserve"> и выше в целях учета при проведении противоэпидемических мероприятий.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2.3. В Организации должны проводиться противоэпидемические мероприятия, включающие: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lastRenderedPageBreak/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генеральную уборку не реже одного раза в неделю;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 xml:space="preserve">2.7. </w:t>
      </w:r>
      <w:proofErr w:type="gramStart"/>
      <w:r w:rsidRPr="00426351">
        <w:rPr>
          <w:rFonts w:eastAsia="Times New Roman" w:cs="Times New Roman"/>
          <w:color w:val="444444"/>
          <w:szCs w:val="24"/>
          <w:lang w:eastAsia="ru-RU"/>
        </w:rPr>
        <w:t xml:space="preserve"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</w:t>
      </w:r>
      <w:r w:rsidRPr="00426351">
        <w:rPr>
          <w:rFonts w:eastAsia="Times New Roman" w:cs="Times New Roman"/>
          <w:color w:val="444444"/>
          <w:szCs w:val="24"/>
          <w:lang w:eastAsia="ru-RU"/>
        </w:rPr>
        <w:lastRenderedPageBreak/>
        <w:t>применяются дополнительные требования, установленные в главе III санитарных правил.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  <w:proofErr w:type="gramEnd"/>
    </w:p>
    <w:p w:rsidR="00426351" w:rsidRPr="00426351" w:rsidRDefault="00426351" w:rsidP="00426351">
      <w:pPr>
        <w:spacing w:after="240"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4"/>
          <w:lang w:eastAsia="ru-RU"/>
        </w:rPr>
      </w:pPr>
      <w:r w:rsidRPr="00426351">
        <w:rPr>
          <w:rFonts w:eastAsia="Times New Roman" w:cs="Times New Roman"/>
          <w:b/>
          <w:bCs/>
          <w:color w:val="444444"/>
          <w:szCs w:val="24"/>
          <w:lang w:eastAsia="ru-RU"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426351" w:rsidRDefault="00426351" w:rsidP="00426351">
      <w:pPr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     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426351" w:rsidRPr="00426351" w:rsidRDefault="00426351" w:rsidP="00426351">
      <w:pPr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 xml:space="preserve">соблюдение в местах проведения аттестации социальной дистанции между </w:t>
      </w:r>
      <w:proofErr w:type="gramStart"/>
      <w:r w:rsidRPr="00426351">
        <w:rPr>
          <w:rFonts w:eastAsia="Times New Roman" w:cs="Times New Roman"/>
          <w:color w:val="444444"/>
          <w:szCs w:val="24"/>
          <w:lang w:eastAsia="ru-RU"/>
        </w:rPr>
        <w:t>обучающимися</w:t>
      </w:r>
      <w:proofErr w:type="gramEnd"/>
      <w:r w:rsidRPr="00426351">
        <w:rPr>
          <w:rFonts w:eastAsia="Times New Roman" w:cs="Times New Roman"/>
          <w:color w:val="444444"/>
          <w:szCs w:val="24"/>
          <w:lang w:eastAsia="ru-RU"/>
        </w:rPr>
        <w:t xml:space="preserve"> не менее 1,5 метров посредством зигзагообразной рассадки по 1 человеку за партой;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 xml:space="preserve">3.3. </w:t>
      </w:r>
      <w:proofErr w:type="gramStart"/>
      <w:r w:rsidRPr="00426351">
        <w:rPr>
          <w:rFonts w:eastAsia="Times New Roman" w:cs="Times New Roman"/>
          <w:color w:val="444444"/>
          <w:szCs w:val="24"/>
          <w:lang w:eastAsia="ru-RU"/>
        </w:rPr>
        <w:t xml:space="preserve">Отдых детей и их оздоровление за пределами субъекта Российской Федерации, в котором они проживают, должны быть организованы с учетом эпидемиологической ситуации в субъекте Российской Федерации по месту отправления и прибытия детей, а </w:t>
      </w:r>
      <w:r w:rsidRPr="00426351">
        <w:rPr>
          <w:rFonts w:eastAsia="Times New Roman" w:cs="Times New Roman"/>
          <w:color w:val="444444"/>
          <w:szCs w:val="24"/>
          <w:lang w:eastAsia="ru-RU"/>
        </w:rPr>
        <w:lastRenderedPageBreak/>
        <w:t>также предложений главных государственных санитарных врачей в соответствующих субъектах Российской Федерации или их заместителей.</w:t>
      </w:r>
      <w:proofErr w:type="gramEnd"/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Количество детей в отрядах (наполняемость) должно быть не более 75% от проектной вместимости организации отдыха детей и их оздоровления.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Российской Федерации.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Перед открытием каждой смены должна проводиться генеральная уборка.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proofErr w:type="gramStart"/>
      <w:r w:rsidRPr="00426351">
        <w:rPr>
          <w:rFonts w:eastAsia="Times New Roman" w:cs="Times New Roman"/>
          <w:color w:val="444444"/>
          <w:szCs w:val="24"/>
          <w:lang w:eastAsia="ru-RU"/>
        </w:rPr>
        <w:t>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</w:t>
      </w:r>
      <w:proofErr w:type="gramEnd"/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Перед началом каждой смены персонал должен пройти обследования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3 календарных дня до дня выхода на работу.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 xml:space="preserve">Перед началом каждой смены работники пищеблоков должны пройти обследования на наличие </w:t>
      </w:r>
      <w:proofErr w:type="spellStart"/>
      <w:r w:rsidRPr="00426351">
        <w:rPr>
          <w:rFonts w:eastAsia="Times New Roman" w:cs="Times New Roman"/>
          <w:color w:val="444444"/>
          <w:szCs w:val="24"/>
          <w:lang w:eastAsia="ru-RU"/>
        </w:rPr>
        <w:t>нор</w:t>
      </w:r>
      <w:proofErr w:type="gramStart"/>
      <w:r w:rsidRPr="00426351">
        <w:rPr>
          <w:rFonts w:eastAsia="Times New Roman" w:cs="Times New Roman"/>
          <w:color w:val="444444"/>
          <w:szCs w:val="24"/>
          <w:lang w:eastAsia="ru-RU"/>
        </w:rPr>
        <w:t>о</w:t>
      </w:r>
      <w:proofErr w:type="spellEnd"/>
      <w:r w:rsidRPr="00426351">
        <w:rPr>
          <w:rFonts w:eastAsia="Times New Roman" w:cs="Times New Roman"/>
          <w:color w:val="444444"/>
          <w:szCs w:val="24"/>
          <w:lang w:eastAsia="ru-RU"/>
        </w:rPr>
        <w:t>-</w:t>
      </w:r>
      <w:proofErr w:type="gramEnd"/>
      <w:r w:rsidRPr="00426351">
        <w:rPr>
          <w:rFonts w:eastAsia="Times New Roman" w:cs="Times New Roman"/>
          <w:color w:val="444444"/>
          <w:szCs w:val="24"/>
          <w:lang w:eastAsia="ru-RU"/>
        </w:rPr>
        <w:t>, рота- и других вирусных возбудителей кишечных инфекций не ранее, чем за 3 календарных дня до дня выхода на работу.</w:t>
      </w: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(Пункт в редакции, введенной в действие с 9 апреля 2021 года </w:t>
      </w:r>
      <w:hyperlink r:id="rId17" w:anchor="6520IM" w:history="1"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>. - См. </w:t>
      </w:r>
      <w:hyperlink r:id="rId18" w:anchor="7DE0K7" w:history="1"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предыдущую редакцию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>)</w:t>
      </w:r>
    </w:p>
    <w:p w:rsidR="00426351" w:rsidRPr="00426351" w:rsidRDefault="00426351" w:rsidP="00426351">
      <w:pPr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_______________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 Сноска исключена с 9 апреля 2021 года - </w:t>
      </w:r>
      <w:hyperlink r:id="rId19" w:anchor="6520IM" w:history="1"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24 марта 2021 года N 10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>. - См. </w:t>
      </w:r>
      <w:hyperlink r:id="rId20" w:anchor="7DE0K7" w:history="1"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предыдущую редакцию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>.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 xml:space="preserve"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</w:t>
      </w:r>
      <w:r w:rsidRPr="00426351">
        <w:rPr>
          <w:rFonts w:eastAsia="Times New Roman" w:cs="Times New Roman"/>
          <w:color w:val="444444"/>
          <w:szCs w:val="24"/>
          <w:lang w:eastAsia="ru-RU"/>
        </w:rPr>
        <w:lastRenderedPageBreak/>
        <w:t>не реже 1 раза в 3 часа, фильтров - в соответствии с инструкцией по их применению;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3.5. Заезд (выезд) всех детей и сотрудников в организации отдыха детей и их оздоровления должен осуществляться одновременно на весь период смены с перерывом между сменами не менее 2 календарных дней.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Допускается работа организации отдыха детей и их оздоровления без проживания персонала на ее территории при условии проведения еженедельного обследования персонала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Федерации.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Выход (выезд) детей, а также персонала (при проживании персонала на территории организации отдыха детей и их оздоровления) за пределы организации отдыха детей и их оздоровления в период смены не допускается.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форма N 079/у).</w:t>
      </w:r>
    </w:p>
    <w:p w:rsidR="00426351" w:rsidRPr="00426351" w:rsidRDefault="00426351" w:rsidP="00426351">
      <w:pPr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_______________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 </w:t>
      </w:r>
      <w:hyperlink r:id="rId21" w:anchor="8Q60M3" w:history="1">
        <w:proofErr w:type="gramStart"/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Приложение N 17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> (зарегистрирован Минюстом России 20.02.2015, регистрационный N 36160) с изменениями, внесенными </w:t>
      </w:r>
      <w:hyperlink r:id="rId22" w:anchor="7D20K3" w:history="1"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приказами Министерства здравоохранения Российской Федерации от 09.01.2018 N 2н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> (зарегистрирован Минюстом России 04.04.2018, регистрационный N 50614</w:t>
      </w:r>
      <w:proofErr w:type="gramEnd"/>
      <w:r w:rsidRPr="00426351">
        <w:rPr>
          <w:rFonts w:eastAsia="Times New Roman" w:cs="Times New Roman"/>
          <w:color w:val="444444"/>
          <w:szCs w:val="24"/>
          <w:lang w:eastAsia="ru-RU"/>
        </w:rPr>
        <w:t>), </w:t>
      </w:r>
      <w:hyperlink r:id="rId23" w:anchor="7D20K3" w:history="1"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02.11.2020 N 1186н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> (</w:t>
      </w:r>
      <w:proofErr w:type="gramStart"/>
      <w:r w:rsidRPr="00426351">
        <w:rPr>
          <w:rFonts w:eastAsia="Times New Roman" w:cs="Times New Roman"/>
          <w:color w:val="444444"/>
          <w:szCs w:val="24"/>
          <w:lang w:eastAsia="ru-RU"/>
        </w:rPr>
        <w:t>зарегистрирован</w:t>
      </w:r>
      <w:proofErr w:type="gramEnd"/>
      <w:r w:rsidRPr="00426351">
        <w:rPr>
          <w:rFonts w:eastAsia="Times New Roman" w:cs="Times New Roman"/>
          <w:color w:val="444444"/>
          <w:szCs w:val="24"/>
          <w:lang w:eastAsia="ru-RU"/>
        </w:rPr>
        <w:t xml:space="preserve"> Минюстом России 27.11.2020 регистрационный N 61121).</w:t>
      </w: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(Сноска в редакции, введенной в действие с 9 апреля 2021 года </w:t>
      </w:r>
      <w:hyperlink r:id="rId24" w:anchor="6540IN" w:history="1"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>. - См. </w:t>
      </w:r>
      <w:hyperlink r:id="rId25" w:anchor="7DI0K9" w:history="1"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предыдущую редакцию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>)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Запрещается проведение массовых мероприятий в закрытых помещениях, а также мероприятий с посещением родителей.</w:t>
      </w: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(Пункт в редакции, введенной в действие с 9 апреля 2021 года </w:t>
      </w:r>
      <w:hyperlink r:id="rId26" w:anchor="6540IN" w:history="1"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>. - См. </w:t>
      </w:r>
      <w:hyperlink r:id="rId27" w:anchor="7DI0K9" w:history="1"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предыдущую редакцию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>)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lastRenderedPageBreak/>
        <w:t>3.6. Абзацы второй и пятый </w:t>
      </w:r>
      <w:hyperlink r:id="rId28" w:anchor="7DE0K7" w:history="1"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пункта 3.3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>, абзацы первый и четвертый </w:t>
      </w:r>
      <w:hyperlink r:id="rId29" w:anchor="7DI0K9" w:history="1"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пункта 3.5 санитарных правил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> не распространяются на организации отдыха детей и их оздоровления с дневным пребыванием.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(Пункт в редакции, введенной в действие с 9 апреля 2021 года </w:t>
      </w:r>
      <w:hyperlink r:id="rId30" w:anchor="6560IO" w:history="1"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>. - См. </w:t>
      </w:r>
      <w:hyperlink r:id="rId31" w:anchor="7DK0KA" w:history="1">
        <w:r w:rsidRPr="00426351">
          <w:rPr>
            <w:rFonts w:eastAsia="Times New Roman" w:cs="Times New Roman"/>
            <w:color w:val="3451A0"/>
            <w:szCs w:val="24"/>
            <w:u w:val="single"/>
            <w:lang w:eastAsia="ru-RU"/>
          </w:rPr>
          <w:t>предыдущую редакцию</w:t>
        </w:r>
      </w:hyperlink>
      <w:r w:rsidRPr="00426351">
        <w:rPr>
          <w:rFonts w:eastAsia="Times New Roman" w:cs="Times New Roman"/>
          <w:color w:val="444444"/>
          <w:szCs w:val="24"/>
          <w:lang w:eastAsia="ru-RU"/>
        </w:rPr>
        <w:t>)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3.8. Организатор игровой комнаты обеспечивает:</w:t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ограничение пределов игровой комнаты (в случае ее устройства в виде специально выделенного места);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проведение термометрии лиц, входящих в игровую комнату (при этом лица с температурой тела 37,1</w:t>
      </w:r>
      <w:proofErr w:type="gramStart"/>
      <w:r w:rsidRPr="00426351">
        <w:rPr>
          <w:rFonts w:eastAsia="Times New Roman" w:cs="Times New Roman"/>
          <w:color w:val="444444"/>
          <w:szCs w:val="24"/>
          <w:lang w:eastAsia="ru-RU"/>
        </w:rPr>
        <w:t>°С</w:t>
      </w:r>
      <w:proofErr w:type="gramEnd"/>
      <w:r w:rsidRPr="00426351">
        <w:rPr>
          <w:rFonts w:eastAsia="Times New Roman" w:cs="Times New Roman"/>
          <w:color w:val="444444"/>
          <w:szCs w:val="24"/>
          <w:lang w:eastAsia="ru-RU"/>
        </w:rPr>
        <w:t xml:space="preserve"> и выше, а также с признаками инфекционных заболеваний (респираторными) в игровую комнату не допускаются);</w:t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426351" w:rsidRPr="00426351" w:rsidRDefault="00426351" w:rsidP="00426351">
      <w:pPr>
        <w:ind w:firstLine="480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426351" w:rsidRPr="00426351" w:rsidRDefault="00426351" w:rsidP="00426351">
      <w:pPr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  <w:r w:rsidRPr="00426351">
        <w:rPr>
          <w:rFonts w:eastAsia="Times New Roman" w:cs="Times New Roman"/>
          <w:color w:val="444444"/>
          <w:szCs w:val="24"/>
          <w:lang w:eastAsia="ru-RU"/>
        </w:rPr>
        <w:br/>
      </w:r>
    </w:p>
    <w:p w:rsidR="00105DD6" w:rsidRPr="00426351" w:rsidRDefault="00105DD6" w:rsidP="00426351">
      <w:pPr>
        <w:jc w:val="both"/>
        <w:rPr>
          <w:rFonts w:cs="Times New Roman"/>
        </w:rPr>
      </w:pPr>
    </w:p>
    <w:sectPr w:rsidR="00105DD6" w:rsidRPr="0042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6C"/>
    <w:rsid w:val="00105DD6"/>
    <w:rsid w:val="00426351"/>
    <w:rsid w:val="00A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635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635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35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6351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263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6351"/>
    <w:rPr>
      <w:color w:val="0000FF"/>
      <w:u w:val="single"/>
    </w:rPr>
  </w:style>
  <w:style w:type="paragraph" w:customStyle="1" w:styleId="formattext">
    <w:name w:val="formattext"/>
    <w:basedOn w:val="a"/>
    <w:rsid w:val="004263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635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635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35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6351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263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6351"/>
    <w:rPr>
      <w:color w:val="0000FF"/>
      <w:u w:val="single"/>
    </w:rPr>
  </w:style>
  <w:style w:type="paragraph" w:customStyle="1" w:styleId="formattext">
    <w:name w:val="formattext"/>
    <w:basedOn w:val="a"/>
    <w:rsid w:val="004263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3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64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231806" TargetMode="External"/><Relationship Id="rId13" Type="http://schemas.openxmlformats.org/officeDocument/2006/relationships/hyperlink" Target="https://docs.cntd.ru/document/420237592" TargetMode="External"/><Relationship Id="rId18" Type="http://schemas.openxmlformats.org/officeDocument/2006/relationships/hyperlink" Target="https://docs.cntd.ru/document/542687499" TargetMode="External"/><Relationship Id="rId26" Type="http://schemas.openxmlformats.org/officeDocument/2006/relationships/hyperlink" Target="https://docs.cntd.ru/document/6031082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20245402" TargetMode="External"/><Relationship Id="rId7" Type="http://schemas.openxmlformats.org/officeDocument/2006/relationships/hyperlink" Target="https://docs.cntd.ru/document/901765645" TargetMode="External"/><Relationship Id="rId12" Type="http://schemas.openxmlformats.org/officeDocument/2006/relationships/hyperlink" Target="https://docs.cntd.ru/document/578301060" TargetMode="External"/><Relationship Id="rId17" Type="http://schemas.openxmlformats.org/officeDocument/2006/relationships/hyperlink" Target="https://docs.cntd.ru/document/603108221" TargetMode="External"/><Relationship Id="rId25" Type="http://schemas.openxmlformats.org/officeDocument/2006/relationships/hyperlink" Target="https://docs.cntd.ru/document/542687499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20300289" TargetMode="External"/><Relationship Id="rId20" Type="http://schemas.openxmlformats.org/officeDocument/2006/relationships/hyperlink" Target="https://docs.cntd.ru/document/542687499" TargetMode="External"/><Relationship Id="rId29" Type="http://schemas.openxmlformats.org/officeDocument/2006/relationships/hyperlink" Target="https://docs.cntd.ru/document/56523180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29631" TargetMode="External"/><Relationship Id="rId11" Type="http://schemas.openxmlformats.org/officeDocument/2006/relationships/hyperlink" Target="https://docs.cntd.ru/document/726681955" TargetMode="External"/><Relationship Id="rId24" Type="http://schemas.openxmlformats.org/officeDocument/2006/relationships/hyperlink" Target="https://docs.cntd.ru/document/60310822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ocs.cntd.ru/document/565231806" TargetMode="External"/><Relationship Id="rId15" Type="http://schemas.openxmlformats.org/officeDocument/2006/relationships/hyperlink" Target="https://docs.cntd.ru/document/420292122" TargetMode="External"/><Relationship Id="rId23" Type="http://schemas.openxmlformats.org/officeDocument/2006/relationships/hyperlink" Target="https://docs.cntd.ru/document/566424215" TargetMode="External"/><Relationship Id="rId28" Type="http://schemas.openxmlformats.org/officeDocument/2006/relationships/hyperlink" Target="https://docs.cntd.ru/document/565231806" TargetMode="External"/><Relationship Id="rId10" Type="http://schemas.openxmlformats.org/officeDocument/2006/relationships/hyperlink" Target="https://docs.cntd.ru/document/573008306" TargetMode="External"/><Relationship Id="rId19" Type="http://schemas.openxmlformats.org/officeDocument/2006/relationships/hyperlink" Target="https://docs.cntd.ru/document/603108221" TargetMode="External"/><Relationship Id="rId31" Type="http://schemas.openxmlformats.org/officeDocument/2006/relationships/hyperlink" Target="https://docs.cntd.ru/document/5426874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231806" TargetMode="External"/><Relationship Id="rId14" Type="http://schemas.openxmlformats.org/officeDocument/2006/relationships/hyperlink" Target="https://docs.cntd.ru/document/499023522" TargetMode="External"/><Relationship Id="rId22" Type="http://schemas.openxmlformats.org/officeDocument/2006/relationships/hyperlink" Target="https://docs.cntd.ru/document/542620432" TargetMode="External"/><Relationship Id="rId27" Type="http://schemas.openxmlformats.org/officeDocument/2006/relationships/hyperlink" Target="https://docs.cntd.ru/document/542687499" TargetMode="External"/><Relationship Id="rId30" Type="http://schemas.openxmlformats.org/officeDocument/2006/relationships/hyperlink" Target="https://docs.cntd.ru/document/603108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3304</Words>
  <Characters>18839</Characters>
  <Application>Microsoft Office Word</Application>
  <DocSecurity>0</DocSecurity>
  <Lines>156</Lines>
  <Paragraphs>44</Paragraphs>
  <ScaleCrop>false</ScaleCrop>
  <Company/>
  <LinksUpToDate>false</LinksUpToDate>
  <CharactersWithSpaces>22099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</cp:revision>
  <dcterms:created xsi:type="dcterms:W3CDTF">2022-01-20T08:30:00Z</dcterms:created>
  <dcterms:modified xsi:type="dcterms:W3CDTF">2022-01-20T08:38:00Z</dcterms:modified>
</cp:coreProperties>
</file>