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BB" w:rsidRDefault="009C4BBB" w:rsidP="009C4BBB">
      <w:proofErr w:type="spellStart"/>
      <w:r>
        <w:t>Алатырская</w:t>
      </w:r>
      <w:proofErr w:type="spellEnd"/>
      <w:r>
        <w:t xml:space="preserve"> межрайонная прокуратура разъясняет:</w:t>
      </w:r>
    </w:p>
    <w:p w:rsidR="009C4BBB" w:rsidRDefault="009C4BBB" w:rsidP="009C4BBB">
      <w:r>
        <w:t xml:space="preserve">С 05.02.2025 вступили в силу </w:t>
      </w:r>
      <w:bookmarkStart w:id="0" w:name="_GoBack"/>
      <w:r>
        <w:t>изменения в Федеральный закон от 24.06.1999 № 120-ФЗ</w:t>
      </w:r>
      <w:bookmarkEnd w:id="0"/>
      <w:r>
        <w:t xml:space="preserve"> «Об основах системы профилактики безнадзорности и правонарушений несовершеннолетних», касающиеся введения института наставничества в сфере профилактики безнадзорности и правонарушений несовершеннолетних.</w:t>
      </w:r>
    </w:p>
    <w:p w:rsidR="009C4BBB" w:rsidRDefault="009C4BBB" w:rsidP="009C4BBB">
      <w:r>
        <w:t>Так, Федеральный закон дополнен статьей 8.2, в которой установлено, что в отношении несовершеннолетних может проводиться индивидуальная профилактическая работа наставниками из числа граждан, включенных в реестр наставников, привлекаемых для осуществления индивидуальной профилактической работы с несовершеннолетними, и (или) организациями из числа организаций, включенных в реестр организаций, участвующих в деятельности по профилактике безнадзорности и правонарушений несовершеннолетних.</w:t>
      </w:r>
    </w:p>
    <w:p w:rsidR="009C4BBB" w:rsidRDefault="009C4BBB" w:rsidP="009C4BBB">
      <w:r>
        <w:t>В целях реализации указанной статьи приказом Министерства просвещения Российской Федерации от 23.12.2024 № 1020 утверждены:</w:t>
      </w:r>
    </w:p>
    <w:p w:rsidR="009C4BBB" w:rsidRDefault="009C4BBB" w:rsidP="009C4BBB">
      <w:r>
        <w:t>правила принятия комиссиями по делам несовершеннолетних и защите их прав решений о назначении, об отмене назначения или о замене наставника и (или) организации, указанных в пункте 1 статьи 8.2 Федерального закона от 24.06.1999 № 120-ФЗ «Об основах системы профилактики безнадзорности и правонарушений несовершеннолетних»,</w:t>
      </w:r>
    </w:p>
    <w:p w:rsidR="009C4BBB" w:rsidRDefault="009C4BBB" w:rsidP="009C4BBB">
      <w:r>
        <w:t>порядок взаимодействия наставника, организации, с несовершеннолетним, его родителями или иными законными представителями, органами и учреждениями системы профилактики безнадзорности и правонарушений несовершеннолетних,</w:t>
      </w:r>
    </w:p>
    <w:p w:rsidR="009C4BBB" w:rsidRDefault="009C4BBB" w:rsidP="009C4BBB">
      <w:r>
        <w:t xml:space="preserve">форма отчета о проведенных </w:t>
      </w:r>
      <w:proofErr w:type="gramStart"/>
      <w:r>
        <w:t>с несовершеннолетним мероприятиях</w:t>
      </w:r>
      <w:proofErr w:type="gramEnd"/>
      <w:r>
        <w:t xml:space="preserve"> и формы заявления об отмене назначения или о замене наставника и (или) организации.</w:t>
      </w:r>
    </w:p>
    <w:p w:rsidR="004E6F81" w:rsidRDefault="009C4BBB" w:rsidP="009C4BBB">
      <w:r>
        <w:t>Приказ Министерства просвещения Российской Федерации от 23.12.2024 № 1020 вступил в силу с 05.02.2025.</w:t>
      </w:r>
    </w:p>
    <w:sectPr w:rsidR="004E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BB"/>
    <w:rsid w:val="004E6F81"/>
    <w:rsid w:val="009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0D817-0BA5-4945-922F-96EF3ACF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2025-02-17T11:02:00Z</dcterms:created>
  <dcterms:modified xsi:type="dcterms:W3CDTF">2025-02-17T11:02:00Z</dcterms:modified>
</cp:coreProperties>
</file>